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A9" w:rsidRDefault="00627AA9" w:rsidP="00FD589F">
      <w:pPr>
        <w:pStyle w:val="Heading1"/>
        <w:rPr>
          <w:noProof/>
        </w:rPr>
      </w:pPr>
    </w:p>
    <w:p w:rsidR="00627AA9" w:rsidRPr="00627AA9" w:rsidRDefault="00627AA9" w:rsidP="00627AA9">
      <w:pPr>
        <w:spacing w:before="3"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AA9">
        <w:rPr>
          <w:rFonts w:ascii="Times New Roman" w:eastAsia="Times New Roman" w:hAnsi="Times New Roman" w:cs="Times New Roman"/>
          <w:bCs/>
          <w:sz w:val="24"/>
          <w:szCs w:val="24"/>
        </w:rPr>
        <w:t>Premises Name: _______________________________</w:t>
      </w:r>
    </w:p>
    <w:p w:rsidR="00627AA9" w:rsidRPr="00627AA9" w:rsidRDefault="00627AA9" w:rsidP="00627AA9">
      <w:pPr>
        <w:rPr>
          <w:sz w:val="24"/>
        </w:rPr>
      </w:pPr>
      <w:r w:rsidRPr="00627AA9">
        <w:rPr>
          <w:rFonts w:ascii="Times New Roman" w:hAnsi="Times New Roman"/>
          <w:sz w:val="24"/>
        </w:rPr>
        <w:t>Premises ID (PIN)</w:t>
      </w:r>
      <w:r>
        <w:t>: _______________</w:t>
      </w:r>
      <w:r w:rsidRPr="00627AA9">
        <w:rPr>
          <w:rFonts w:ascii="Times New Roman" w:hAnsi="Times New Roman"/>
          <w:sz w:val="24"/>
          <w:u w:color="000000"/>
        </w:rPr>
        <w:tab/>
      </w:r>
      <w:r w:rsidRPr="00627AA9">
        <w:rPr>
          <w:rFonts w:ascii="Times New Roman" w:hAnsi="Times New Roman"/>
          <w:sz w:val="24"/>
        </w:rPr>
        <w:t>Address</w:t>
      </w:r>
      <w:proofErr w:type="gramStart"/>
      <w:r w:rsidRPr="00627AA9">
        <w:rPr>
          <w:rFonts w:ascii="Times New Roman" w:hAnsi="Times New Roman"/>
          <w:sz w:val="24"/>
        </w:rPr>
        <w:t>:_</w:t>
      </w:r>
      <w:proofErr w:type="gramEnd"/>
      <w:r w:rsidRPr="00627AA9">
        <w:rPr>
          <w:rFonts w:ascii="Times New Roman" w:hAnsi="Times New Roman"/>
          <w:sz w:val="24"/>
        </w:rPr>
        <w:t>____________________________________</w:t>
      </w:r>
      <w:r w:rsidRPr="00627AA9">
        <w:rPr>
          <w:rFonts w:ascii="Times New Roman" w:hAnsi="Times New Roman"/>
          <w:sz w:val="24"/>
          <w:u w:color="000000"/>
        </w:rPr>
        <w:t xml:space="preserve">  </w:t>
      </w:r>
    </w:p>
    <w:p w:rsidR="00FD589F" w:rsidRPr="00627AA9" w:rsidRDefault="00627AA9" w:rsidP="00FD589F">
      <w:pPr>
        <w:pStyle w:val="Heading1"/>
        <w:rPr>
          <w:caps w:val="0"/>
          <w:smallCaps/>
          <w:sz w:val="28"/>
        </w:rPr>
      </w:pPr>
      <w:r w:rsidRPr="00627AA9">
        <w:rPr>
          <w:caps w:val="0"/>
          <w:smallCaps/>
          <w:noProof/>
          <w:sz w:val="28"/>
        </w:rPr>
        <w:t xml:space="preserve">Conducting Disease Monitoring </w:t>
      </w:r>
      <w:r w:rsidR="00FD589F" w:rsidRPr="00627AA9">
        <w:rPr>
          <w:caps w:val="0"/>
          <w:smallCaps/>
          <w:noProof/>
          <w:sz w:val="28"/>
        </w:rPr>
        <w:t>(Active Observational Surveillance)</w:t>
      </w:r>
      <w:r w:rsidRPr="00627AA9">
        <w:rPr>
          <w:caps w:val="0"/>
          <w:smallCaps/>
          <w:noProof/>
          <w:sz w:val="28"/>
        </w:rPr>
        <w:t>: Standard Operating Procedure (SOP)</w:t>
      </w:r>
    </w:p>
    <w:p w:rsidR="005A4310" w:rsidRDefault="005A4310" w:rsidP="005A4310">
      <w:pPr>
        <w:pStyle w:val="Heading2"/>
        <w:spacing w:before="0"/>
        <w:rPr>
          <w:rFonts w:ascii="Times New Roman" w:hAnsi="Times New Roman" w:cs="Times New Roman"/>
          <w:color w:val="8E452A"/>
          <w:highlight w:val="yellow"/>
        </w:rPr>
      </w:pPr>
    </w:p>
    <w:p w:rsidR="005A4310" w:rsidRPr="00BC4935" w:rsidRDefault="005A4310" w:rsidP="005A4310">
      <w:pPr>
        <w:pStyle w:val="Heading2"/>
        <w:spacing w:before="0"/>
        <w:rPr>
          <w:rFonts w:ascii="Times New Roman" w:hAnsi="Times New Roman" w:cs="Times New Roman"/>
          <w:color w:val="8E452A"/>
        </w:rPr>
      </w:pPr>
      <w:r w:rsidRPr="00CC0B7F">
        <w:rPr>
          <w:rFonts w:ascii="Times New Roman" w:hAnsi="Times New Roman" w:cs="Times New Roman"/>
          <w:color w:val="8E452A"/>
          <w:highlight w:val="yellow"/>
        </w:rPr>
        <w:t>Example SOP – Modify to fit your operation</w:t>
      </w:r>
    </w:p>
    <w:p w:rsidR="00FD589F" w:rsidRPr="00667450" w:rsidRDefault="00FD589F" w:rsidP="00FD589F">
      <w:pPr>
        <w:spacing w:after="0" w:line="240" w:lineRule="auto"/>
      </w:pPr>
    </w:p>
    <w:p w:rsidR="00627AA9" w:rsidRDefault="00FD589F" w:rsidP="00627AA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Cattle Health Monitor</w:t>
      </w:r>
      <w:r w:rsidR="005957E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s</w:t>
      </w:r>
      <w:r w:rsidR="005957EA">
        <w:rPr>
          <w:rFonts w:ascii="Times New Roman" w:hAnsi="Times New Roman" w:cs="Times New Roman"/>
          <w:sz w:val="24"/>
        </w:rPr>
        <w:t>)</w:t>
      </w:r>
      <w:r w:rsidR="00627AA9">
        <w:rPr>
          <w:rFonts w:ascii="Times New Roman" w:hAnsi="Times New Roman" w:cs="Times New Roman"/>
          <w:sz w:val="24"/>
        </w:rPr>
        <w:t xml:space="preserve"> </w:t>
      </w:r>
    </w:p>
    <w:p w:rsidR="00FD589F" w:rsidRDefault="00627AA9" w:rsidP="00627AA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FD589F">
        <w:rPr>
          <w:rFonts w:ascii="Times New Roman" w:hAnsi="Times New Roman" w:cs="Times New Roman"/>
          <w:sz w:val="24"/>
        </w:rPr>
        <w:t xml:space="preserve">: </w:t>
      </w:r>
      <w:r w:rsidR="00D8487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</w:t>
      </w:r>
      <w:r w:rsidR="00D84874">
        <w:rPr>
          <w:rFonts w:ascii="Times New Roman" w:hAnsi="Times New Roman" w:cs="Times New Roman"/>
          <w:sz w:val="24"/>
        </w:rPr>
        <w:t>________</w:t>
      </w:r>
      <w:r w:rsidR="00FD589F">
        <w:rPr>
          <w:rFonts w:ascii="Times New Roman" w:hAnsi="Times New Roman" w:cs="Times New Roman"/>
          <w:sz w:val="24"/>
        </w:rPr>
        <w:t>__________</w:t>
      </w:r>
      <w:proofErr w:type="gramStart"/>
      <w:r w:rsidR="00FD589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Phone</w:t>
      </w:r>
      <w:proofErr w:type="gramEnd"/>
      <w:r>
        <w:rPr>
          <w:rFonts w:ascii="Times New Roman" w:hAnsi="Times New Roman" w:cs="Times New Roman"/>
          <w:sz w:val="24"/>
        </w:rPr>
        <w:t>: ___________________________</w:t>
      </w:r>
    </w:p>
    <w:p w:rsidR="00627AA9" w:rsidRPr="00FD589F" w:rsidRDefault="00627AA9" w:rsidP="00627AA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</w:t>
      </w:r>
      <w:proofErr w:type="gramStart"/>
      <w:r>
        <w:rPr>
          <w:rFonts w:ascii="Times New Roman" w:hAnsi="Times New Roman" w:cs="Times New Roman"/>
          <w:sz w:val="24"/>
        </w:rPr>
        <w:t>_  Phone</w:t>
      </w:r>
      <w:proofErr w:type="gramEnd"/>
      <w:r>
        <w:rPr>
          <w:rFonts w:ascii="Times New Roman" w:hAnsi="Times New Roman" w:cs="Times New Roman"/>
          <w:sz w:val="24"/>
        </w:rPr>
        <w:t>: ___________________________</w:t>
      </w:r>
    </w:p>
    <w:p w:rsidR="00FD589F" w:rsidRPr="00667450" w:rsidRDefault="00FD589F" w:rsidP="00FD58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7450">
        <w:rPr>
          <w:rFonts w:ascii="Times New Roman" w:hAnsi="Times New Roman" w:cs="Times New Roman"/>
          <w:sz w:val="24"/>
        </w:rPr>
        <w:tab/>
      </w:r>
      <w:r w:rsidRPr="00667450">
        <w:rPr>
          <w:rFonts w:ascii="Times New Roman" w:hAnsi="Times New Roman" w:cs="Times New Roman"/>
          <w:sz w:val="24"/>
        </w:rPr>
        <w:tab/>
      </w:r>
      <w:r w:rsidRPr="00667450">
        <w:rPr>
          <w:rFonts w:ascii="Times New Roman" w:hAnsi="Times New Roman" w:cs="Times New Roman"/>
          <w:sz w:val="24"/>
        </w:rPr>
        <w:tab/>
      </w:r>
    </w:p>
    <w:p w:rsidR="00443F65" w:rsidRPr="00443F65" w:rsidRDefault="00443F65" w:rsidP="00443F65">
      <w:pPr>
        <w:pStyle w:val="ListParagraph"/>
      </w:pPr>
      <w:r w:rsidRPr="00443F65">
        <w:t xml:space="preserve">Monitor animals </w:t>
      </w:r>
      <w:r>
        <w:t xml:space="preserve">at least once during the following times </w:t>
      </w:r>
      <w:r w:rsidRPr="00443F65">
        <w:t xml:space="preserve">and </w:t>
      </w:r>
      <w:r>
        <w:t>record</w:t>
      </w:r>
      <w:r w:rsidRPr="00443F65">
        <w:t xml:space="preserve"> observations</w:t>
      </w:r>
      <w:r>
        <w:t>:</w:t>
      </w:r>
    </w:p>
    <w:p w:rsidR="00443F65" w:rsidRPr="00443F65" w:rsidRDefault="00443F65" w:rsidP="00443F65">
      <w:pPr>
        <w:pStyle w:val="ListBullet"/>
      </w:pPr>
      <w:r w:rsidRPr="00443F65">
        <w:t>At feeding;</w:t>
      </w:r>
    </w:p>
    <w:p w:rsidR="00443F65" w:rsidRPr="00443F65" w:rsidRDefault="00443F65" w:rsidP="00443F65">
      <w:pPr>
        <w:pStyle w:val="ListBullet"/>
      </w:pPr>
      <w:r w:rsidRPr="00443F65">
        <w:t>During pen riding;</w:t>
      </w:r>
    </w:p>
    <w:p w:rsidR="00443F65" w:rsidRPr="00443F65" w:rsidRDefault="00443F65" w:rsidP="00443F65">
      <w:pPr>
        <w:pStyle w:val="ListBullet"/>
      </w:pPr>
      <w:r w:rsidRPr="00443F65">
        <w:t>When treating pulls;</w:t>
      </w:r>
    </w:p>
    <w:p w:rsidR="00443F65" w:rsidRPr="00443F65" w:rsidRDefault="00443F65" w:rsidP="00443F65">
      <w:pPr>
        <w:pStyle w:val="ListBullet"/>
      </w:pPr>
      <w:r w:rsidRPr="00443F65">
        <w:t xml:space="preserve">When moving animals between pens, and </w:t>
      </w:r>
    </w:p>
    <w:p w:rsidR="00443F65" w:rsidRPr="00443F65" w:rsidRDefault="00443F65" w:rsidP="00443F65">
      <w:pPr>
        <w:pStyle w:val="ListBullet"/>
      </w:pPr>
      <w:r w:rsidRPr="00443F65">
        <w:t>At breeding (as applicable).</w:t>
      </w:r>
    </w:p>
    <w:p w:rsidR="00FD589F" w:rsidRDefault="00FD589F" w:rsidP="00A878BE">
      <w:pPr>
        <w:pStyle w:val="ListParagraph"/>
      </w:pPr>
      <w:r w:rsidRPr="00667450">
        <w:t>Monitor/record average daily feed consumption</w:t>
      </w:r>
    </w:p>
    <w:p w:rsidR="00443F65" w:rsidRPr="00667450" w:rsidRDefault="00443F65" w:rsidP="00443F65">
      <w:pPr>
        <w:pStyle w:val="ListParagraph"/>
        <w:numPr>
          <w:ilvl w:val="1"/>
          <w:numId w:val="1"/>
        </w:numPr>
      </w:pPr>
      <w:r>
        <w:t>This is done [electronically or using the SBS provided forms</w:t>
      </w:r>
      <w:r w:rsidR="005A4310">
        <w:t xml:space="preserve"> at: </w:t>
      </w:r>
      <w:hyperlink r:id="rId7" w:history="1">
        <w:r w:rsidR="005A4310" w:rsidRPr="00953503">
          <w:rPr>
            <w:rStyle w:val="Hyperlink"/>
          </w:rPr>
          <w:t>www.securebeef.org/beef-producers/forms-and-sops/</w:t>
        </w:r>
      </w:hyperlink>
      <w:r>
        <w:t>]</w:t>
      </w:r>
    </w:p>
    <w:p w:rsidR="00FD589F" w:rsidRPr="00667450" w:rsidRDefault="00FD589F" w:rsidP="00443F65">
      <w:pPr>
        <w:pStyle w:val="ListParagraph"/>
      </w:pPr>
      <w:r w:rsidRPr="00667450">
        <w:t>Monitor health events daily</w:t>
      </w:r>
    </w:p>
    <w:p w:rsidR="00FD589F" w:rsidRPr="00667450" w:rsidRDefault="00FD589F" w:rsidP="00FD589F">
      <w:pPr>
        <w:pStyle w:val="ListBullet"/>
      </w:pPr>
      <w:r w:rsidRPr="00667450">
        <w:t>Record all health events and treatments</w:t>
      </w:r>
    </w:p>
    <w:p w:rsidR="00FD589F" w:rsidRPr="00667450" w:rsidRDefault="00FD589F" w:rsidP="00443F65">
      <w:pPr>
        <w:pStyle w:val="ListParagraph"/>
      </w:pPr>
      <w:r w:rsidRPr="00667450">
        <w:t>Record mortalities and list reason</w:t>
      </w:r>
    </w:p>
    <w:p w:rsidR="00FD589F" w:rsidRDefault="00FD589F" w:rsidP="00443F65">
      <w:pPr>
        <w:pStyle w:val="ListParagraph"/>
      </w:pPr>
      <w:r w:rsidRPr="00667450">
        <w:t xml:space="preserve">Record all animals that left the </w:t>
      </w:r>
      <w:r w:rsidR="00443F65">
        <w:t>operation</w:t>
      </w:r>
      <w:r w:rsidRPr="00667450">
        <w:t xml:space="preserve"> and list reason </w:t>
      </w:r>
    </w:p>
    <w:p w:rsidR="00443F65" w:rsidRPr="00667450" w:rsidRDefault="00443F65" w:rsidP="005A4310">
      <w:pPr>
        <w:pStyle w:val="ListParagraph"/>
        <w:numPr>
          <w:ilvl w:val="1"/>
          <w:numId w:val="1"/>
        </w:numPr>
      </w:pPr>
      <w:r>
        <w:t>This is done [electronically or using the SBS Animal Movement log</w:t>
      </w:r>
      <w:r w:rsidR="005A4310">
        <w:t xml:space="preserve"> at: </w:t>
      </w:r>
      <w:hyperlink r:id="rId8" w:history="1">
        <w:r w:rsidR="005A4310" w:rsidRPr="00953503">
          <w:rPr>
            <w:rStyle w:val="Hyperlink"/>
          </w:rPr>
          <w:t>www.securebeef.org/beef-producers/forms-and-sops/</w:t>
        </w:r>
      </w:hyperlink>
      <w:r>
        <w:t>]</w:t>
      </w:r>
    </w:p>
    <w:p w:rsidR="00FD589F" w:rsidRPr="00667450" w:rsidRDefault="00FD589F" w:rsidP="00443F65">
      <w:pPr>
        <w:pStyle w:val="ListParagraph"/>
      </w:pPr>
      <w:r w:rsidRPr="00667450">
        <w:t>For all above observations and records, indicate if observations/records are NORMAL or ABNORMAL</w:t>
      </w:r>
    </w:p>
    <w:p w:rsidR="00FD589F" w:rsidRPr="00667450" w:rsidRDefault="00FD589F" w:rsidP="00FD589F">
      <w:pPr>
        <w:pStyle w:val="ListBullet"/>
      </w:pPr>
      <w:r w:rsidRPr="00667450">
        <w:t xml:space="preserve">If ABNORMAL, describe findings and if expected (high temp caused feed intake </w:t>
      </w:r>
      <w:r w:rsidR="00627AA9">
        <w:t xml:space="preserve">to </w:t>
      </w:r>
      <w:r w:rsidRPr="00667450">
        <w:t xml:space="preserve">drop) or unexpected </w:t>
      </w:r>
    </w:p>
    <w:p w:rsidR="00FD589F" w:rsidRPr="00667450" w:rsidRDefault="00FD589F" w:rsidP="00FD589F">
      <w:pPr>
        <w:pStyle w:val="ListBullet"/>
      </w:pPr>
      <w:r w:rsidRPr="00667450">
        <w:t xml:space="preserve">For all unexpected ABNORMAL observations or blisters, Cattle Health Monitor will report to </w:t>
      </w:r>
      <w:r w:rsidR="00627AA9">
        <w:t xml:space="preserve">[DESCRIBE: Owner, </w:t>
      </w:r>
      <w:r w:rsidR="00443F65">
        <w:t>Supervisor</w:t>
      </w:r>
      <w:r w:rsidR="00627AA9">
        <w:t xml:space="preserve">, Veterinarian, </w:t>
      </w:r>
      <w:r w:rsidRPr="00667450">
        <w:t>Regulatory Officials</w:t>
      </w:r>
      <w:r w:rsidR="00627AA9">
        <w:t>]</w:t>
      </w:r>
    </w:p>
    <w:p w:rsidR="00FD589F" w:rsidRPr="00667450" w:rsidRDefault="00FD589F" w:rsidP="00FD589F">
      <w:pPr>
        <w:spacing w:after="0" w:line="240" w:lineRule="auto"/>
        <w:rPr>
          <w:rFonts w:ascii="Times New Roman" w:hAnsi="Times New Roman" w:cs="Times New Roman"/>
        </w:rPr>
      </w:pPr>
    </w:p>
    <w:p w:rsidR="00FD589F" w:rsidRPr="00667450" w:rsidRDefault="00FD589F" w:rsidP="00FD589F">
      <w:pPr>
        <w:spacing w:after="0" w:line="240" w:lineRule="auto"/>
        <w:rPr>
          <w:rFonts w:ascii="Times New Roman" w:hAnsi="Times New Roman" w:cs="Times New Roman"/>
        </w:rPr>
      </w:pPr>
      <w:r w:rsidRPr="00667450">
        <w:rPr>
          <w:rFonts w:ascii="Times New Roman" w:hAnsi="Times New Roman" w:cs="Times New Roman"/>
        </w:rPr>
        <w:t xml:space="preserve">All records can be entered in management software used by farm or kept in a log. Cattle Health Monitors are responsible for keeping this information. All records are available upon request for inspection by Regulatory Officials managing the outbreak. </w:t>
      </w:r>
    </w:p>
    <w:p w:rsidR="00FD589F" w:rsidRPr="00667450" w:rsidRDefault="00FD589F" w:rsidP="00FD589F">
      <w:pPr>
        <w:rPr>
          <w:rFonts w:ascii="Times New Roman" w:hAnsi="Times New Roman" w:cs="Times New Roman"/>
          <w:sz w:val="20"/>
        </w:rPr>
      </w:pPr>
    </w:p>
    <w:p w:rsidR="00B039E5" w:rsidRDefault="00B039E5">
      <w:bookmarkStart w:id="0" w:name="_GoBack"/>
      <w:bookmarkEnd w:id="0"/>
    </w:p>
    <w:sectPr w:rsidR="00B0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BE" w:rsidRDefault="00FB25BE">
      <w:pPr>
        <w:spacing w:after="0" w:line="240" w:lineRule="auto"/>
      </w:pPr>
      <w:r>
        <w:separator/>
      </w:r>
    </w:p>
  </w:endnote>
  <w:endnote w:type="continuationSeparator" w:id="0">
    <w:p w:rsidR="00FB25BE" w:rsidRDefault="00F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BE" w:rsidRDefault="00FB25BE">
      <w:pPr>
        <w:spacing w:after="0" w:line="240" w:lineRule="auto"/>
      </w:pPr>
      <w:r>
        <w:separator/>
      </w:r>
    </w:p>
  </w:footnote>
  <w:footnote w:type="continuationSeparator" w:id="0">
    <w:p w:rsidR="00FB25BE" w:rsidRDefault="00FB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8C9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147415"/>
    <w:multiLevelType w:val="hybridMultilevel"/>
    <w:tmpl w:val="76F28302"/>
    <w:lvl w:ilvl="0" w:tplc="6CD8114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9F"/>
    <w:rsid w:val="00214860"/>
    <w:rsid w:val="00443F65"/>
    <w:rsid w:val="005957EA"/>
    <w:rsid w:val="005A4310"/>
    <w:rsid w:val="00627AA9"/>
    <w:rsid w:val="00AC2F7D"/>
    <w:rsid w:val="00B039E5"/>
    <w:rsid w:val="00D84874"/>
    <w:rsid w:val="00DB68A4"/>
    <w:rsid w:val="00FB25BE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A9083-5FA5-47DF-A353-70EB6AF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9F"/>
  </w:style>
  <w:style w:type="paragraph" w:styleId="Heading1">
    <w:name w:val="heading 1"/>
    <w:basedOn w:val="Normal"/>
    <w:next w:val="Normal"/>
    <w:link w:val="Heading1Char"/>
    <w:uiPriority w:val="9"/>
    <w:qFormat/>
    <w:rsid w:val="00FD589F"/>
    <w:pPr>
      <w:spacing w:after="0" w:line="240" w:lineRule="auto"/>
      <w:outlineLvl w:val="0"/>
    </w:pPr>
    <w:rPr>
      <w:rFonts w:ascii="Times New Roman" w:hAnsi="Times New Roman" w:cs="Times New Roman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3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89F"/>
    <w:rPr>
      <w:rFonts w:ascii="Times New Roman" w:hAnsi="Times New Roman" w:cs="Times New Roman"/>
      <w:b/>
      <w:caps/>
    </w:rPr>
  </w:style>
  <w:style w:type="paragraph" w:styleId="ListParagraph">
    <w:name w:val="List Paragraph"/>
    <w:basedOn w:val="Normal"/>
    <w:uiPriority w:val="34"/>
    <w:qFormat/>
    <w:rsid w:val="00443F65"/>
    <w:pPr>
      <w:numPr>
        <w:numId w:val="1"/>
      </w:numPr>
      <w:spacing w:after="0"/>
      <w:contextualSpacing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89F"/>
  </w:style>
  <w:style w:type="paragraph" w:styleId="ListBullet">
    <w:name w:val="List Bullet"/>
    <w:basedOn w:val="Normal"/>
    <w:uiPriority w:val="99"/>
    <w:unhideWhenUsed/>
    <w:rsid w:val="00FD589F"/>
    <w:pPr>
      <w:numPr>
        <w:numId w:val="2"/>
      </w:numPr>
      <w:tabs>
        <w:tab w:val="clear" w:pos="360"/>
        <w:tab w:val="num" w:pos="1080"/>
      </w:tabs>
      <w:spacing w:after="0"/>
      <w:ind w:left="1080"/>
      <w:contextualSpacing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A43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A43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beef.org/beef-producers/forms-and-so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urebeef.org/beef-producers/forms-and-s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1660</Characters>
  <Application>Microsoft Office Word</Application>
  <DocSecurity>0</DocSecurity>
  <Lines>415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Disease Monitoring SOP</dc:title>
  <dc:subject/>
  <dc:creator>Secure Beef Supply Plan, Center for Food Security and Public Health, Iowa State University</dc:creator>
  <cp:keywords/>
  <dc:description/>
  <cp:lastModifiedBy>Bickett-Weddle, Danelle A [CFSPH]</cp:lastModifiedBy>
  <cp:revision>4</cp:revision>
  <dcterms:created xsi:type="dcterms:W3CDTF">2018-01-25T03:15:00Z</dcterms:created>
  <dcterms:modified xsi:type="dcterms:W3CDTF">2018-01-25T03:33:00Z</dcterms:modified>
</cp:coreProperties>
</file>